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6C" w:rsidRPr="00E5376C" w:rsidRDefault="000B636C" w:rsidP="00D54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376C">
        <w:rPr>
          <w:rFonts w:ascii="Times New Roman" w:hAnsi="Times New Roman" w:cs="Times New Roman"/>
          <w:sz w:val="28"/>
          <w:szCs w:val="28"/>
        </w:rPr>
        <w:t>Приложение</w:t>
      </w:r>
      <w:r w:rsidR="000B3C96" w:rsidRPr="00E5376C">
        <w:rPr>
          <w:rFonts w:ascii="Times New Roman" w:hAnsi="Times New Roman" w:cs="Times New Roman"/>
          <w:sz w:val="28"/>
          <w:szCs w:val="28"/>
        </w:rPr>
        <w:t xml:space="preserve"> № </w:t>
      </w:r>
      <w:r w:rsidR="000F3065" w:rsidRPr="00E5376C">
        <w:rPr>
          <w:rFonts w:ascii="Times New Roman" w:hAnsi="Times New Roman" w:cs="Times New Roman"/>
          <w:sz w:val="28"/>
          <w:szCs w:val="28"/>
        </w:rPr>
        <w:t>4</w:t>
      </w:r>
      <w:r w:rsidR="00D5466C" w:rsidRPr="00E5376C">
        <w:rPr>
          <w:rFonts w:ascii="Times New Roman" w:hAnsi="Times New Roman" w:cs="Times New Roman"/>
          <w:sz w:val="28"/>
          <w:szCs w:val="28"/>
        </w:rPr>
        <w:t xml:space="preserve"> к отчету </w:t>
      </w:r>
    </w:p>
    <w:p w:rsidR="00D5466C" w:rsidRPr="00E5376C" w:rsidRDefault="00D5466C" w:rsidP="00D54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376C">
        <w:rPr>
          <w:rFonts w:ascii="Times New Roman" w:hAnsi="Times New Roman" w:cs="Times New Roman"/>
          <w:sz w:val="28"/>
          <w:szCs w:val="28"/>
        </w:rPr>
        <w:t>Глав</w:t>
      </w:r>
      <w:r w:rsidR="00C9342D" w:rsidRPr="00E5376C">
        <w:rPr>
          <w:rFonts w:ascii="Times New Roman" w:hAnsi="Times New Roman" w:cs="Times New Roman"/>
          <w:sz w:val="28"/>
          <w:szCs w:val="28"/>
        </w:rPr>
        <w:t>ы города Ханты-Мансийска за 2014</w:t>
      </w:r>
      <w:r w:rsidRPr="00E5376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B636C" w:rsidRDefault="000B636C" w:rsidP="000B636C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B3C96" w:rsidRPr="00B34817" w:rsidRDefault="000B3C96" w:rsidP="000B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Смета расходов, выделенных на обеспечение деятельности Думы города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1013"/>
        <w:gridCol w:w="2552"/>
        <w:gridCol w:w="2126"/>
      </w:tblGrid>
      <w:tr w:rsidR="00C9342D" w:rsidTr="00C9342D">
        <w:trPr>
          <w:trHeight w:val="57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статьи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Кассовый расход</w:t>
            </w:r>
          </w:p>
        </w:tc>
      </w:tr>
      <w:tr w:rsidR="00C9342D" w:rsidTr="00C9342D">
        <w:trPr>
          <w:trHeight w:val="2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9342D" w:rsidTr="00C9342D">
        <w:trPr>
          <w:trHeight w:val="521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4 141 000</w:t>
            </w:r>
          </w:p>
        </w:tc>
      </w:tr>
      <w:tr w:rsidR="00C9342D" w:rsidTr="00C9342D">
        <w:trPr>
          <w:trHeight w:val="559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выплаты по оплате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553 970,72</w:t>
            </w:r>
          </w:p>
        </w:tc>
      </w:tr>
      <w:tr w:rsidR="00C9342D" w:rsidTr="00C9342D">
        <w:trPr>
          <w:trHeight w:val="708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расходов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Главе муниципального образования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4 694 970,72</w:t>
            </w:r>
          </w:p>
        </w:tc>
      </w:tr>
      <w:tr w:rsidR="00C9342D" w:rsidTr="00C9342D">
        <w:trPr>
          <w:trHeight w:val="61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Депутаты представительного органа МО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4 456 351,80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Депутаты представительного органа МО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выплаты по оплате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704 147,88</w:t>
            </w:r>
          </w:p>
        </w:tc>
      </w:tr>
      <w:tr w:rsidR="00C9342D" w:rsidTr="00C9342D">
        <w:trPr>
          <w:trHeight w:val="1016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расходов по Депутатам представительного органа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5 160 499,68</w:t>
            </w:r>
          </w:p>
        </w:tc>
      </w:tr>
      <w:tr w:rsidR="00C9342D" w:rsidTr="00C9342D">
        <w:trPr>
          <w:trHeight w:val="41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38 235 775,20</w:t>
            </w:r>
          </w:p>
        </w:tc>
      </w:tr>
      <w:tr w:rsidR="00C9342D" w:rsidTr="00C9342D">
        <w:trPr>
          <w:trHeight w:val="24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66 753,62</w:t>
            </w:r>
          </w:p>
        </w:tc>
      </w:tr>
      <w:tr w:rsidR="00C9342D" w:rsidTr="00C9342D">
        <w:trPr>
          <w:trHeight w:val="57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выплаты по оплате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7 033 076,15</w:t>
            </w:r>
          </w:p>
        </w:tc>
      </w:tr>
      <w:tr w:rsidR="00C9342D" w:rsidTr="00C9342D">
        <w:trPr>
          <w:trHeight w:val="2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19 988,00</w:t>
            </w:r>
          </w:p>
        </w:tc>
      </w:tr>
      <w:tr w:rsidR="00C9342D" w:rsidTr="00C9342D">
        <w:trPr>
          <w:trHeight w:val="85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проезда к месту служебной командировки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650 529,00</w:t>
            </w:r>
          </w:p>
        </w:tc>
      </w:tr>
      <w:tr w:rsidR="00C9342D" w:rsidTr="00C9342D">
        <w:trPr>
          <w:trHeight w:val="2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Работы, услуги по содержанию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424 500,00 </w:t>
            </w:r>
          </w:p>
        </w:tc>
      </w:tr>
      <w:tr w:rsidR="00C9342D" w:rsidTr="00C9342D">
        <w:trPr>
          <w:trHeight w:val="61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работы,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4 812 808,75</w:t>
            </w:r>
          </w:p>
        </w:tc>
      </w:tr>
      <w:tr w:rsidR="00C9342D" w:rsidTr="00C9342D">
        <w:trPr>
          <w:trHeight w:val="2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5 898 927,37</w:t>
            </w:r>
          </w:p>
        </w:tc>
      </w:tr>
      <w:tr w:rsidR="00C9342D" w:rsidTr="00C9342D">
        <w:trPr>
          <w:trHeight w:val="85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401 085,00</w:t>
            </w:r>
          </w:p>
        </w:tc>
      </w:tr>
      <w:tr w:rsidR="00C9342D" w:rsidTr="00C9342D">
        <w:trPr>
          <w:trHeight w:val="85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817 357,52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содержанию аппарата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58 360 800,61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счетной палаты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1 979 000,00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счетной палаты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выплаты по оплате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326 658,00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Председателю счетной палаты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2 305 658,00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Счетная палата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3 807 433,06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Счетная палата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500,00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Счетная палата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выплаты по оплате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632 467,44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расходов по Счетной палате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4 494 283,58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Думы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2 787 365,27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452 226,75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выполнение функций органами местного самоуправления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3 239 592,02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 «Развитие муниципальной службы в городе Ханты-Мансийске на 2014-2016 годы»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работы,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22655,00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 «Осуществление городом Ханты-Мансийском функций административного центра ХМАО-Югры» на 2012-2014 годы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2 498 950,00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в области информационно-коммуникационных технологий обеспечения деятельности Думы города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158 176,43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Отдельные мероприятия в области информационно-коммуникационных технологий обеспечения деятельности Думы города 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Работы, услуги по содержанию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156 437,00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Думы города 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работы,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327 872,00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Думы города 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999 680,00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Думы города 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244 684,25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отдельные мероприятия в области информационно-коммуникационных технологий обеспечения деятельности Думы города Ханты-Мансийска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1 886 849,68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в области информационно-коммуникационных технологий обеспечения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10 284,20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Отдельные мероприятия в области информационно-коммуникационных технологий обеспечения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Работы, услуги по содержанию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9 000,00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работы,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55 000,00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97 991,00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в области информационно-коммуникационных технологий обеспечения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28 613,75</w:t>
            </w:r>
          </w:p>
        </w:tc>
      </w:tr>
      <w:tr w:rsidR="00C9342D" w:rsidTr="00C9342D">
        <w:trPr>
          <w:trHeight w:val="58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2D" w:rsidRDefault="00C9342D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отдельные мероприятия в области информационно-коммуникационных технологий обеспечения деятельности Счетной палаты города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42D" w:rsidRDefault="00C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200 888,95</w:t>
            </w:r>
          </w:p>
        </w:tc>
      </w:tr>
      <w:tr w:rsidR="00C9342D" w:rsidTr="00C9342D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342D" w:rsidRDefault="00C9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342D" w:rsidRDefault="00C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83 256 004,24</w:t>
            </w:r>
          </w:p>
        </w:tc>
      </w:tr>
    </w:tbl>
    <w:p w:rsidR="00C9342D" w:rsidRDefault="00C9342D" w:rsidP="00C9342D">
      <w:pPr>
        <w:rPr>
          <w:rFonts w:ascii="Times New Roman" w:hAnsi="Times New Roman" w:cs="Times New Roman"/>
          <w:sz w:val="28"/>
          <w:szCs w:val="28"/>
        </w:rPr>
      </w:pPr>
    </w:p>
    <w:p w:rsidR="00907992" w:rsidRDefault="00907992" w:rsidP="0090799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07992" w:rsidSect="007A333D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92"/>
    <w:rsid w:val="00007707"/>
    <w:rsid w:val="000B3C96"/>
    <w:rsid w:val="000B636C"/>
    <w:rsid w:val="000F3065"/>
    <w:rsid w:val="001B4370"/>
    <w:rsid w:val="001E366E"/>
    <w:rsid w:val="002E5148"/>
    <w:rsid w:val="00337154"/>
    <w:rsid w:val="003A004C"/>
    <w:rsid w:val="003F1BB5"/>
    <w:rsid w:val="00481A74"/>
    <w:rsid w:val="004B0F57"/>
    <w:rsid w:val="005346FF"/>
    <w:rsid w:val="0054392B"/>
    <w:rsid w:val="0057664F"/>
    <w:rsid w:val="00597E1E"/>
    <w:rsid w:val="005A0BD4"/>
    <w:rsid w:val="005B272F"/>
    <w:rsid w:val="005B3CEF"/>
    <w:rsid w:val="00601673"/>
    <w:rsid w:val="00672B2A"/>
    <w:rsid w:val="006A0283"/>
    <w:rsid w:val="006F3B9B"/>
    <w:rsid w:val="00722282"/>
    <w:rsid w:val="007A333D"/>
    <w:rsid w:val="007D7E25"/>
    <w:rsid w:val="00844B8D"/>
    <w:rsid w:val="00907992"/>
    <w:rsid w:val="0095257C"/>
    <w:rsid w:val="00974ED1"/>
    <w:rsid w:val="009C2A2D"/>
    <w:rsid w:val="009C4395"/>
    <w:rsid w:val="00A25C87"/>
    <w:rsid w:val="00AF4126"/>
    <w:rsid w:val="00B61D65"/>
    <w:rsid w:val="00B8649D"/>
    <w:rsid w:val="00B95AC9"/>
    <w:rsid w:val="00C629E2"/>
    <w:rsid w:val="00C9342D"/>
    <w:rsid w:val="00CD0317"/>
    <w:rsid w:val="00CD0E9B"/>
    <w:rsid w:val="00CD1A3D"/>
    <w:rsid w:val="00D13C48"/>
    <w:rsid w:val="00D5466C"/>
    <w:rsid w:val="00D671B6"/>
    <w:rsid w:val="00D9332D"/>
    <w:rsid w:val="00DA3730"/>
    <w:rsid w:val="00DD2522"/>
    <w:rsid w:val="00DE7243"/>
    <w:rsid w:val="00E5376C"/>
    <w:rsid w:val="00E75DB1"/>
    <w:rsid w:val="00ED6E80"/>
    <w:rsid w:val="00F141D2"/>
    <w:rsid w:val="00F4245F"/>
    <w:rsid w:val="00FB676F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9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Павлов. Зольникова</dc:creator>
  <cp:lastModifiedBy>Волошенюк В.</cp:lastModifiedBy>
  <cp:revision>2</cp:revision>
  <cp:lastPrinted>2015-03-13T09:07:00Z</cp:lastPrinted>
  <dcterms:created xsi:type="dcterms:W3CDTF">2015-03-13T12:20:00Z</dcterms:created>
  <dcterms:modified xsi:type="dcterms:W3CDTF">2015-03-13T12:20:00Z</dcterms:modified>
</cp:coreProperties>
</file>